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F697" w14:textId="3CF8749D" w:rsidR="009917F2" w:rsidRDefault="007E3F28" w:rsidP="009F7CFF">
      <w:pPr>
        <w:jc w:val="both"/>
      </w:pPr>
      <w:r>
        <w:t>Heidy Purga</w:t>
      </w:r>
      <w:r w:rsidR="007724C3">
        <w:t xml:space="preserve">                                                                                             </w:t>
      </w:r>
      <w:r w:rsidR="009917F2">
        <w:t xml:space="preserve">                      </w:t>
      </w:r>
      <w:r w:rsidR="007724C3">
        <w:t xml:space="preserve"> </w:t>
      </w:r>
    </w:p>
    <w:p w14:paraId="0C1E2D58" w14:textId="2771D946" w:rsidR="009917F2" w:rsidRDefault="007E3F28" w:rsidP="009F7CFF">
      <w:pPr>
        <w:jc w:val="both"/>
      </w:pPr>
      <w:r>
        <w:t>Kultuuriminister</w:t>
      </w:r>
      <w:r w:rsidR="009917F2">
        <w:t xml:space="preserve">                                                                                                    </w:t>
      </w:r>
    </w:p>
    <w:p w14:paraId="28C5B73A" w14:textId="77777777" w:rsidR="009917F2" w:rsidRDefault="009917F2" w:rsidP="009F7CFF">
      <w:pPr>
        <w:jc w:val="both"/>
      </w:pPr>
    </w:p>
    <w:p w14:paraId="57461AFD" w14:textId="34A1AAF7" w:rsidR="00671C73" w:rsidRDefault="009917F2" w:rsidP="00671C73">
      <w:pPr>
        <w:jc w:val="both"/>
        <w:rPr>
          <w:szCs w:val="22"/>
        </w:rPr>
      </w:pPr>
      <w:r>
        <w:t xml:space="preserve">                                                                                                                                    </w:t>
      </w:r>
      <w:r w:rsidR="00D32953">
        <w:t xml:space="preserve"> </w:t>
      </w:r>
      <w:r w:rsidR="00AE01D9">
        <w:t xml:space="preserve"> </w:t>
      </w:r>
      <w:r w:rsidR="00412D83">
        <w:t xml:space="preserve">  </w:t>
      </w:r>
      <w:r w:rsidR="00B43E5D">
        <w:t>.</w:t>
      </w:r>
      <w:r w:rsidR="005923F2">
        <w:t>0</w:t>
      </w:r>
      <w:r w:rsidR="007E3F28">
        <w:t>6</w:t>
      </w:r>
      <w:r w:rsidR="00B43E5D">
        <w:t>.202</w:t>
      </w:r>
      <w:r w:rsidR="005923F2">
        <w:t>6</w:t>
      </w:r>
    </w:p>
    <w:p w14:paraId="0F5DD695" w14:textId="77777777" w:rsidR="001F4A48" w:rsidRPr="001F4A48" w:rsidRDefault="001F4A48" w:rsidP="00671C73">
      <w:pPr>
        <w:jc w:val="both"/>
        <w:rPr>
          <w:szCs w:val="22"/>
        </w:rPr>
      </w:pPr>
    </w:p>
    <w:p w14:paraId="33826AAC" w14:textId="77777777" w:rsidR="00EE0747" w:rsidRDefault="00EE0747" w:rsidP="009917F2">
      <w:pPr>
        <w:jc w:val="both"/>
        <w:rPr>
          <w:b/>
          <w:szCs w:val="24"/>
        </w:rPr>
      </w:pPr>
    </w:p>
    <w:p w14:paraId="2B19EAFD" w14:textId="77E0C840" w:rsidR="00341072" w:rsidRPr="00341072" w:rsidRDefault="0082071B" w:rsidP="00341072">
      <w:pPr>
        <w:spacing w:after="0"/>
        <w:jc w:val="both"/>
        <w:rPr>
          <w:b/>
          <w:bCs/>
          <w:szCs w:val="24"/>
        </w:rPr>
      </w:pPr>
      <w:r>
        <w:rPr>
          <w:b/>
          <w:bCs/>
          <w:szCs w:val="24"/>
        </w:rPr>
        <w:t xml:space="preserve">Kirjalik </w:t>
      </w:r>
      <w:r w:rsidR="006D0C61">
        <w:rPr>
          <w:b/>
          <w:bCs/>
          <w:szCs w:val="24"/>
        </w:rPr>
        <w:t xml:space="preserve">küsimus </w:t>
      </w:r>
      <w:r w:rsidR="003F7A0C">
        <w:rPr>
          <w:b/>
          <w:bCs/>
          <w:szCs w:val="24"/>
        </w:rPr>
        <w:t>Rahvusooper Estonia juurdeehituse k</w:t>
      </w:r>
      <w:r w:rsidR="00AE01D9">
        <w:rPr>
          <w:b/>
          <w:bCs/>
          <w:szCs w:val="24"/>
        </w:rPr>
        <w:t>ohta</w:t>
      </w:r>
    </w:p>
    <w:p w14:paraId="29F65CC3" w14:textId="77777777" w:rsidR="009917F2" w:rsidRPr="00341072" w:rsidRDefault="009917F2" w:rsidP="00F841CB">
      <w:pPr>
        <w:spacing w:after="0"/>
        <w:jc w:val="both"/>
        <w:rPr>
          <w:szCs w:val="24"/>
        </w:rPr>
      </w:pPr>
    </w:p>
    <w:p w14:paraId="0326E03A" w14:textId="77777777" w:rsidR="00EE0747" w:rsidRDefault="00EE0747" w:rsidP="00F841CB">
      <w:pPr>
        <w:spacing w:after="0"/>
        <w:jc w:val="both"/>
        <w:rPr>
          <w:szCs w:val="24"/>
        </w:rPr>
      </w:pPr>
    </w:p>
    <w:p w14:paraId="4C2BC044" w14:textId="369783F9" w:rsidR="008044FA" w:rsidRDefault="008044FA" w:rsidP="006D0C61">
      <w:pPr>
        <w:spacing w:after="0"/>
        <w:jc w:val="both"/>
        <w:rPr>
          <w:szCs w:val="24"/>
        </w:rPr>
      </w:pPr>
      <w:r w:rsidRPr="006D0C61">
        <w:rPr>
          <w:szCs w:val="24"/>
        </w:rPr>
        <w:t xml:space="preserve">Austatud </w:t>
      </w:r>
      <w:r w:rsidR="007E3F28">
        <w:rPr>
          <w:szCs w:val="24"/>
        </w:rPr>
        <w:t>kultuuriminister</w:t>
      </w:r>
    </w:p>
    <w:p w14:paraId="15D40E7B" w14:textId="77777777" w:rsidR="003F7A0C" w:rsidRPr="006D0C61" w:rsidRDefault="003F7A0C" w:rsidP="006D0C61">
      <w:pPr>
        <w:spacing w:after="0"/>
        <w:jc w:val="both"/>
        <w:rPr>
          <w:szCs w:val="24"/>
        </w:rPr>
      </w:pPr>
    </w:p>
    <w:p w14:paraId="1CDEA040" w14:textId="77777777" w:rsidR="007E3F28" w:rsidRDefault="007E3F28" w:rsidP="007E3F28"/>
    <w:p w14:paraId="23B67E49" w14:textId="77777777" w:rsidR="007E3F28" w:rsidRDefault="007E3F28" w:rsidP="007E3F28">
      <w:pPr>
        <w:jc w:val="both"/>
      </w:pPr>
      <w:r>
        <w:t xml:space="preserve">Riigikogu kinnitas 13.09.2021 otsusega „Riiklikult tähtsate kultuuriehitiste nimekirja kinnitamine“ Rahvusooper Estonia juurdeehituse riiklikult tähtsa kultuuriobjektina. </w:t>
      </w:r>
    </w:p>
    <w:p w14:paraId="59A7D888" w14:textId="77777777" w:rsidR="007E3F28" w:rsidRDefault="007E3F28" w:rsidP="007E3F28">
      <w:pPr>
        <w:jc w:val="both"/>
      </w:pPr>
    </w:p>
    <w:p w14:paraId="2B17717D" w14:textId="33049DE7" w:rsidR="007E3F28" w:rsidRDefault="007E3F28" w:rsidP="007E3F28">
      <w:pPr>
        <w:jc w:val="both"/>
      </w:pPr>
      <w:r>
        <w:t>Seejärel tegi Riigikogu 7.05.2024 otsuse „Ettepaneku tegemine Vabariigi Valitsusele leida lahendus rahvusooper Estonia juurdeehituse rajamiseks“ Vabariigi Valitsusele ettepaneku leida juurdeehituse rajamiseks sisuline lahendus, vaadata üle piirangud, mis välistavad juurdeehituse elluviimise ning vajadusel algatada eriplaneering.</w:t>
      </w:r>
    </w:p>
    <w:p w14:paraId="3D69A060" w14:textId="77777777" w:rsidR="007E3F28" w:rsidRDefault="007E3F28" w:rsidP="007E3F28">
      <w:pPr>
        <w:jc w:val="both"/>
      </w:pPr>
    </w:p>
    <w:p w14:paraId="183A6628" w14:textId="4A2BCB28" w:rsidR="007E3F28" w:rsidRDefault="007E3F28" w:rsidP="007E3F28">
      <w:pPr>
        <w:jc w:val="both"/>
      </w:pPr>
      <w:r>
        <w:t>Rahvusooper Estonia juurdeehituse küsimust on Riigikogus käsitletud korduvalt nii arupärimiste kui infotunni küsimuste kaudu. Olete küsimustele vastates kinnitanud, et protsess ei ole seiskunud. Kultuuriministeeriumi ja Rahvusooper Estonia koostöös on kokku kutsutud töögrupp ning ette valmistatakse ruumiprogrammi hanget ja arhitektuurikonkurssi. Samas on Teie erinevates avalikes sõnavõttudes käsitletud erinevalt nii töögrupi staatust ja Kultuuriministeeriumi rolli kui ka ruumiprogrammi eesmärki ja selle aluseks olevate erinevate ruumiliste lahenduste käsitlemist.</w:t>
      </w:r>
    </w:p>
    <w:p w14:paraId="136DD9DC" w14:textId="77777777" w:rsidR="007E3F28" w:rsidRDefault="007E3F28" w:rsidP="007E3F28">
      <w:pPr>
        <w:jc w:val="both"/>
      </w:pPr>
    </w:p>
    <w:p w14:paraId="06247CBA" w14:textId="026B6376" w:rsidR="007E3F28" w:rsidRDefault="007E3F28" w:rsidP="007E3F28">
      <w:pPr>
        <w:jc w:val="both"/>
      </w:pPr>
      <w:r>
        <w:t xml:space="preserve">Teadaolevalt erineb Rahvusooper Estonia juurdeehituse projekt teistest riiklikult tähtsatest kultuuriobjektidest selle poolest, et selle elluviimine sõltub samaaegselt mitme osapoole otsustest ja koostööst. Tallinna linnal on määrav roll maa kasutamise ja planeeringute küsimustes, riigil muinsuskaitse- ja keskkonnatingimuste ning vastava õigusliku raamistikuga seotud küsimustes ning Rahvusooper Estonial projekti sisulise ettevalmistamise ja elluviimise korraldamisel. </w:t>
      </w:r>
    </w:p>
    <w:p w14:paraId="53191F7F" w14:textId="77777777" w:rsidR="007E3F28" w:rsidRDefault="007E3F28" w:rsidP="007E3F28">
      <w:pPr>
        <w:jc w:val="both"/>
      </w:pPr>
    </w:p>
    <w:p w14:paraId="40D1A1BE" w14:textId="77777777" w:rsidR="007E3F28" w:rsidRDefault="007E3F28" w:rsidP="007E3F28">
      <w:pPr>
        <w:jc w:val="both"/>
      </w:pPr>
      <w:r>
        <w:t>Sellest tulenevalt eeldab projekti edenemine Vabariigi Valitsuse, Kultuuriministeeriumi, Tallinna linna ning teiste seotud osapoolte sisulist koostööd ja koordineeritud tegevust. Riigikogu on oma 07.05.2023 otsusega väga selgelt vastava koordineeriva tegevuse ja vastutuse delegeerinud Vabariigi Valitsusele. </w:t>
      </w:r>
    </w:p>
    <w:p w14:paraId="4536DC60" w14:textId="77777777" w:rsidR="007E3F28" w:rsidRDefault="007E3F28" w:rsidP="007E3F28"/>
    <w:p w14:paraId="0C44E610" w14:textId="242F0A8B" w:rsidR="00EF0289" w:rsidRDefault="007E3F28" w:rsidP="001359DB">
      <w:pPr>
        <w:spacing w:after="0"/>
        <w:jc w:val="both"/>
      </w:pPr>
      <w:r>
        <w:lastRenderedPageBreak/>
        <w:t>Arvestades eeltoodut ning vajadust saada selgus Vabariigi Valitsuse ja Kultuuriministeeriumi tegevusest Riigikogu otsuste täitmisel, siis esitan Teile vastavalt Riigikogu kodu -ja töökorra seaduse §</w:t>
      </w:r>
      <w:r w:rsidR="003F7A0C">
        <w:t xml:space="preserve">-le </w:t>
      </w:r>
      <w:r>
        <w:t>14</w:t>
      </w:r>
      <w:r w:rsidR="003F7A0C">
        <w:t xml:space="preserve">7 </w:t>
      </w:r>
      <w:r>
        <w:t>järgmised küsimused</w:t>
      </w:r>
      <w:r w:rsidR="003F7A0C">
        <w:t>:</w:t>
      </w:r>
    </w:p>
    <w:p w14:paraId="0253DF71" w14:textId="77777777" w:rsidR="001359DB" w:rsidRDefault="001359DB" w:rsidP="001359DB">
      <w:pPr>
        <w:spacing w:after="0"/>
        <w:jc w:val="both"/>
      </w:pPr>
    </w:p>
    <w:p w14:paraId="7C25FE21" w14:textId="63982A3A" w:rsidR="007E3F28" w:rsidRDefault="007E3F28" w:rsidP="001359DB">
      <w:pPr>
        <w:numPr>
          <w:ilvl w:val="0"/>
          <w:numId w:val="18"/>
        </w:numPr>
        <w:spacing w:after="0"/>
        <w:jc w:val="both"/>
        <w:rPr>
          <w:rFonts w:eastAsia="Times New Roman"/>
        </w:rPr>
      </w:pPr>
      <w:r>
        <w:rPr>
          <w:rFonts w:eastAsia="Times New Roman"/>
        </w:rPr>
        <w:t xml:space="preserve">Arvestades, et Riigikogu tegi 7.05.2024 otsusega ettepaneku Vabariigi Valitsusele leida lahendus Rahvusooper Estonia juurdeehituse rajamiseks, siis milliseid konkreetseid samme on Kultuuriministeerium algatanud või Vabariigi Valitsusele esitanud selle otsuse täitmiseks ning kas </w:t>
      </w:r>
      <w:r w:rsidR="00EF0289">
        <w:rPr>
          <w:rFonts w:eastAsia="Times New Roman"/>
        </w:rPr>
        <w:t xml:space="preserve">seda </w:t>
      </w:r>
      <w:r>
        <w:rPr>
          <w:rFonts w:eastAsia="Times New Roman"/>
        </w:rPr>
        <w:t>küsimust on arutatud Vabariigi Valitsuse kabinetinõupidamisel?</w:t>
      </w:r>
    </w:p>
    <w:p w14:paraId="62E6CDF2" w14:textId="77777777" w:rsidR="00EF0289" w:rsidRDefault="007E3F28" w:rsidP="00EF0289">
      <w:pPr>
        <w:numPr>
          <w:ilvl w:val="0"/>
          <w:numId w:val="18"/>
        </w:numPr>
        <w:spacing w:after="0"/>
        <w:jc w:val="both"/>
        <w:rPr>
          <w:rFonts w:eastAsia="Times New Roman"/>
        </w:rPr>
      </w:pPr>
      <w:r>
        <w:rPr>
          <w:rFonts w:eastAsia="Times New Roman"/>
        </w:rPr>
        <w:t xml:space="preserve">Milliseid konkreetseid samme on Kultuuriministeerium pärast Riigikogu 7.05.2024 otsust astunud Tallinna linnaga kokkulepete saavutamiseks maa kasutamise, planeeringute ja võimalike kinnistulahenduste küsimustes? Sealhulgas palun </w:t>
      </w:r>
      <w:r w:rsidR="00EF0289">
        <w:rPr>
          <w:rFonts w:eastAsia="Times New Roman"/>
        </w:rPr>
        <w:t>anda ülevaade toimunud</w:t>
      </w:r>
      <w:r>
        <w:rPr>
          <w:rFonts w:eastAsia="Times New Roman"/>
        </w:rPr>
        <w:t xml:space="preserve"> kohtumiste kuupäeva</w:t>
      </w:r>
      <w:r w:rsidR="00EF0289">
        <w:rPr>
          <w:rFonts w:eastAsia="Times New Roman"/>
        </w:rPr>
        <w:t xml:space="preserve">dest, </w:t>
      </w:r>
      <w:r>
        <w:rPr>
          <w:rFonts w:eastAsia="Times New Roman"/>
        </w:rPr>
        <w:t>osale</w:t>
      </w:r>
      <w:r w:rsidR="00EF0289">
        <w:rPr>
          <w:rFonts w:eastAsia="Times New Roman"/>
        </w:rPr>
        <w:t>jatest</w:t>
      </w:r>
      <w:r>
        <w:rPr>
          <w:rFonts w:eastAsia="Times New Roman"/>
        </w:rPr>
        <w:t xml:space="preserve"> ja saavutatud eesmär</w:t>
      </w:r>
      <w:r w:rsidR="00EF0289">
        <w:rPr>
          <w:rFonts w:eastAsia="Times New Roman"/>
        </w:rPr>
        <w:t>kidest</w:t>
      </w:r>
      <w:r>
        <w:rPr>
          <w:rFonts w:eastAsia="Times New Roman"/>
        </w:rPr>
        <w:t>?</w:t>
      </w:r>
    </w:p>
    <w:p w14:paraId="24C26BD3" w14:textId="7BC5B04E" w:rsidR="007E3F28" w:rsidRPr="00EF0289" w:rsidRDefault="007E3F28" w:rsidP="00EF0289">
      <w:pPr>
        <w:numPr>
          <w:ilvl w:val="0"/>
          <w:numId w:val="18"/>
        </w:numPr>
        <w:spacing w:after="0"/>
        <w:jc w:val="both"/>
        <w:rPr>
          <w:rFonts w:eastAsia="Times New Roman"/>
        </w:rPr>
      </w:pPr>
      <w:r w:rsidRPr="00EF0289">
        <w:rPr>
          <w:rFonts w:eastAsia="Times New Roman"/>
        </w:rPr>
        <w:t xml:space="preserve">Olete erinevates avalikes sõnavõttudes kirjeldanud Rahvusooper Estonia juurdeehitusega </w:t>
      </w:r>
      <w:r w:rsidRPr="00124258">
        <w:rPr>
          <w:rFonts w:eastAsia="Times New Roman"/>
        </w:rPr>
        <w:t>seotud töögrup</w:t>
      </w:r>
      <w:r w:rsidR="00124258">
        <w:rPr>
          <w:rFonts w:eastAsia="Times New Roman"/>
        </w:rPr>
        <w:t xml:space="preserve">i korda </w:t>
      </w:r>
      <w:r w:rsidRPr="00124258">
        <w:rPr>
          <w:rFonts w:eastAsia="Times New Roman"/>
        </w:rPr>
        <w:t xml:space="preserve">Kultuuriministeeriumi poolt kokku kutsutud protsessina ning hiljem Rahvusooper Estonia juures </w:t>
      </w:r>
      <w:r w:rsidRPr="00EF0289">
        <w:rPr>
          <w:rFonts w:eastAsia="Times New Roman"/>
        </w:rPr>
        <w:t>tegutseva töörühmana, mida pandi juhtima Kultuuriministeeriumi kantsler. Palun selgitage kronoloogiliselt, millisel õiguslikul alusel töögrupp moodustati</w:t>
      </w:r>
      <w:r w:rsidR="003F7A0C">
        <w:rPr>
          <w:rFonts w:eastAsia="Times New Roman"/>
        </w:rPr>
        <w:t>? K</w:t>
      </w:r>
      <w:r w:rsidRPr="00EF0289">
        <w:rPr>
          <w:rFonts w:eastAsia="Times New Roman"/>
        </w:rPr>
        <w:t>es kinnitas selle koosseisu ja ülesanded ning milline oli Kultuuriministeeriumi roll selle töö juhtimisel ja koordineerimisel</w:t>
      </w:r>
      <w:r w:rsidR="003F7A0C">
        <w:rPr>
          <w:rFonts w:eastAsia="Times New Roman"/>
        </w:rPr>
        <w:t>?</w:t>
      </w:r>
    </w:p>
    <w:p w14:paraId="51AF35D9" w14:textId="75B00C01" w:rsidR="007E3F28" w:rsidRDefault="007E3F28" w:rsidP="007E3F28">
      <w:pPr>
        <w:numPr>
          <w:ilvl w:val="0"/>
          <w:numId w:val="20"/>
        </w:numPr>
        <w:spacing w:after="0"/>
        <w:jc w:val="both"/>
        <w:rPr>
          <w:rFonts w:eastAsia="Times New Roman"/>
        </w:rPr>
      </w:pPr>
      <w:r>
        <w:rPr>
          <w:rFonts w:eastAsia="Times New Roman"/>
        </w:rPr>
        <w:t>Millisel õiguslikul või poliitilisel alusel koostatakse Rahvusooper Estonia ruumiprogrammi hanget kolme erineva ruumilise lahenduse võrdlemiseks olukorras, kus Riigikogu on otsustanud olemasoleva Rahvusooper Estonia juurdeehituse kui riiklikult tähtsa kultuuriobjekti rajamise? Riigikogu vastava otsuse puhul pole jäetud täitevvõimule teadaolevalt kaalutlusruumi asukoha osas, kuna vastavad arutelud peeti ära Riigikogu kultuuriko</w:t>
      </w:r>
      <w:r w:rsidR="003F7A0C">
        <w:rPr>
          <w:rFonts w:eastAsia="Times New Roman"/>
        </w:rPr>
        <w:t xml:space="preserve">misjoni </w:t>
      </w:r>
      <w:r>
        <w:rPr>
          <w:rFonts w:eastAsia="Times New Roman"/>
        </w:rPr>
        <w:t>avalikel istungitel. </w:t>
      </w:r>
    </w:p>
    <w:p w14:paraId="49B1A883" w14:textId="42D598B2" w:rsidR="007E3F28" w:rsidRDefault="007E3F28" w:rsidP="007E3F28">
      <w:pPr>
        <w:numPr>
          <w:ilvl w:val="0"/>
          <w:numId w:val="20"/>
        </w:numPr>
        <w:spacing w:after="0"/>
        <w:jc w:val="both"/>
        <w:rPr>
          <w:rFonts w:eastAsia="Times New Roman"/>
        </w:rPr>
      </w:pPr>
      <w:r>
        <w:rPr>
          <w:rFonts w:eastAsia="Times New Roman"/>
        </w:rPr>
        <w:t xml:space="preserve">Kas Kultuuriministeerium on palunud Muinsuskaitseametilt kirjalikke lahendusettepanekuid selle kohta, millistel tingimustel oleks Rahvusooper Estonia juurdeehitus Uuele Turule muinsuskaitseliselt võimalik? Infotunnis nimelt teatasite, tsiteerin: </w:t>
      </w:r>
      <w:r w:rsidR="003F7A0C">
        <w:rPr>
          <w:rFonts w:eastAsia="Times New Roman"/>
        </w:rPr>
        <w:t>„</w:t>
      </w:r>
      <w:r w:rsidRPr="003F7A0C">
        <w:rPr>
          <w:rFonts w:eastAsia="Times New Roman"/>
          <w:i/>
          <w:iCs/>
        </w:rPr>
        <w:t>Ma arvan, et päris palju on Muinsuskaitseamet tänaseks vastu tulnud, mis puudutab Rahvusooperi Estonia ruumides sees tehtavaid võimalikke lahendusi</w:t>
      </w:r>
      <w:r w:rsidR="003F7A0C">
        <w:rPr>
          <w:rFonts w:eastAsia="Times New Roman"/>
          <w:i/>
          <w:iCs/>
        </w:rPr>
        <w:t>.</w:t>
      </w:r>
      <w:r w:rsidRPr="003F7A0C">
        <w:rPr>
          <w:rFonts w:eastAsia="Times New Roman"/>
          <w:i/>
          <w:iCs/>
        </w:rPr>
        <w:t>”</w:t>
      </w:r>
      <w:r>
        <w:rPr>
          <w:rFonts w:eastAsia="Times New Roman"/>
        </w:rPr>
        <w:t xml:space="preserve"> Kas kirjeldatud juhul on Muinsuskaitseamet otseselt </w:t>
      </w:r>
      <w:r w:rsidR="003F7A0C">
        <w:rPr>
          <w:rFonts w:eastAsia="Times New Roman"/>
        </w:rPr>
        <w:t xml:space="preserve"> Teie toetusel </w:t>
      </w:r>
      <w:r>
        <w:rPr>
          <w:rFonts w:eastAsia="Times New Roman"/>
        </w:rPr>
        <w:t>eiranud</w:t>
      </w:r>
      <w:r w:rsidR="003F7A0C">
        <w:rPr>
          <w:rFonts w:eastAsia="Times New Roman"/>
        </w:rPr>
        <w:t xml:space="preserve"> </w:t>
      </w:r>
      <w:r>
        <w:rPr>
          <w:rFonts w:eastAsia="Times New Roman"/>
        </w:rPr>
        <w:t xml:space="preserve">Riigikogu otsusele </w:t>
      </w:r>
      <w:r w:rsidRPr="00124258">
        <w:rPr>
          <w:rFonts w:eastAsia="Times New Roman"/>
        </w:rPr>
        <w:t>vastukäivaid lahendusi, kuna otsus puudutab Rahvusooper  Estonia juurdeehitust, mitte olemasolevate</w:t>
      </w:r>
      <w:r w:rsidR="00124258" w:rsidRPr="00124258">
        <w:rPr>
          <w:rFonts w:eastAsia="Times New Roman"/>
        </w:rPr>
        <w:t>sse</w:t>
      </w:r>
      <w:r w:rsidRPr="00124258">
        <w:rPr>
          <w:rFonts w:eastAsia="Times New Roman"/>
        </w:rPr>
        <w:t xml:space="preserve"> ruumidesse ehitamist</w:t>
      </w:r>
      <w:r w:rsidR="003F7A0C" w:rsidRPr="00124258">
        <w:rPr>
          <w:rFonts w:eastAsia="Times New Roman"/>
        </w:rPr>
        <w:t>?</w:t>
      </w:r>
    </w:p>
    <w:p w14:paraId="3F9A8BE5" w14:textId="77777777" w:rsidR="007E3F28" w:rsidRDefault="007E3F28" w:rsidP="007E3F28">
      <w:pPr>
        <w:numPr>
          <w:ilvl w:val="0"/>
          <w:numId w:val="20"/>
        </w:numPr>
        <w:spacing w:after="0"/>
        <w:jc w:val="both"/>
        <w:rPr>
          <w:rFonts w:eastAsia="Times New Roman"/>
        </w:rPr>
      </w:pPr>
      <w:r>
        <w:rPr>
          <w:rFonts w:eastAsia="Times New Roman"/>
        </w:rPr>
        <w:t>Kas  Kultuuriministeeriumi hinnangul on  Eesti Arhitektide Liidu osalemine vajalik arhitektuurikonkursi usaldusväärsuse tagamiseks? Küsimuse  põhjuseks on asjaolu, et Arhitektide Liit on keeldunud seni oma esindajate saatmist riigihangete komisjoni.</w:t>
      </w:r>
    </w:p>
    <w:p w14:paraId="26F5B605" w14:textId="77777777" w:rsidR="007E3F28" w:rsidRDefault="007E3F28" w:rsidP="007E3F28">
      <w:pPr>
        <w:numPr>
          <w:ilvl w:val="0"/>
          <w:numId w:val="20"/>
        </w:numPr>
        <w:spacing w:after="0"/>
        <w:jc w:val="both"/>
        <w:rPr>
          <w:rFonts w:eastAsia="Times New Roman"/>
        </w:rPr>
      </w:pPr>
      <w:r>
        <w:rPr>
          <w:rFonts w:eastAsia="Times New Roman"/>
        </w:rPr>
        <w:t>Milliseid peamisi takistusi näeb Kultuuriministeerium käesoleval hetkel Rahvusooper Estonia juurdeehituse elluviimisel ning milliseid samme on nende lahendamiseks ja Riigikogu kahe koosseisu otsuste täitmiseks astutud või plaanis astuda?</w:t>
      </w:r>
    </w:p>
    <w:p w14:paraId="3B54B1E3" w14:textId="77777777" w:rsidR="007E3F28" w:rsidRDefault="007E3F28" w:rsidP="007E3F28">
      <w:pPr>
        <w:rPr>
          <w:rFonts w:eastAsiaTheme="minorHAnsi"/>
        </w:rPr>
      </w:pPr>
    </w:p>
    <w:p w14:paraId="48728CA5" w14:textId="77777777" w:rsidR="005923F2" w:rsidRPr="006D0C61" w:rsidRDefault="005923F2" w:rsidP="006D0C61">
      <w:pPr>
        <w:spacing w:after="0"/>
        <w:jc w:val="both"/>
        <w:rPr>
          <w:szCs w:val="24"/>
        </w:rPr>
      </w:pPr>
    </w:p>
    <w:p w14:paraId="14428CF4" w14:textId="64633FD7" w:rsidR="00341072" w:rsidRPr="00341072" w:rsidRDefault="00341072" w:rsidP="00277074">
      <w:pPr>
        <w:spacing w:after="0"/>
        <w:ind w:left="720"/>
        <w:jc w:val="both"/>
        <w:rPr>
          <w:szCs w:val="24"/>
        </w:rPr>
      </w:pPr>
    </w:p>
    <w:p w14:paraId="42FAE067" w14:textId="77777777" w:rsidR="00EE0747" w:rsidRPr="00EE0747" w:rsidRDefault="00EE0747" w:rsidP="00EE0747">
      <w:pPr>
        <w:spacing w:after="0"/>
        <w:jc w:val="both"/>
        <w:rPr>
          <w:rFonts w:eastAsia="Times New Roman"/>
          <w:color w:val="0E0E0E"/>
          <w:szCs w:val="24"/>
          <w:lang w:eastAsia="et-EE"/>
        </w:rPr>
      </w:pPr>
    </w:p>
    <w:p w14:paraId="32A24884" w14:textId="77777777" w:rsidR="008044FA" w:rsidRDefault="008044FA" w:rsidP="009F7CFF">
      <w:pPr>
        <w:spacing w:after="0"/>
        <w:rPr>
          <w:szCs w:val="24"/>
        </w:rPr>
      </w:pPr>
    </w:p>
    <w:p w14:paraId="2A20CD79" w14:textId="066382EC" w:rsidR="007724C3" w:rsidRPr="00EB1859" w:rsidRDefault="007724C3" w:rsidP="009F7CFF">
      <w:pPr>
        <w:spacing w:after="0"/>
        <w:rPr>
          <w:szCs w:val="24"/>
        </w:rPr>
      </w:pPr>
      <w:r w:rsidRPr="00EB1859">
        <w:rPr>
          <w:szCs w:val="24"/>
        </w:rPr>
        <w:t>Lugupidamisega</w:t>
      </w:r>
    </w:p>
    <w:p w14:paraId="47775DA5" w14:textId="77777777" w:rsidR="00043205" w:rsidRPr="00EB1859" w:rsidRDefault="00043205" w:rsidP="009F7CFF">
      <w:pPr>
        <w:spacing w:after="0"/>
        <w:rPr>
          <w:szCs w:val="24"/>
        </w:rPr>
      </w:pPr>
    </w:p>
    <w:p w14:paraId="3FD6BA3C" w14:textId="77777777" w:rsidR="004B78A9" w:rsidRPr="00EB1859" w:rsidRDefault="004B78A9" w:rsidP="009F7CFF">
      <w:pPr>
        <w:spacing w:after="0"/>
        <w:rPr>
          <w:szCs w:val="24"/>
        </w:rPr>
      </w:pPr>
    </w:p>
    <w:p w14:paraId="315F6F03" w14:textId="77777777" w:rsidR="00F72281" w:rsidRDefault="00F72281" w:rsidP="009F7CFF">
      <w:pPr>
        <w:spacing w:after="0"/>
        <w:rPr>
          <w:szCs w:val="24"/>
        </w:rPr>
      </w:pPr>
    </w:p>
    <w:p w14:paraId="2ED16014" w14:textId="61F1D0BA" w:rsidR="005923F2" w:rsidRDefault="005923F2" w:rsidP="009F7CFF">
      <w:pPr>
        <w:spacing w:after="0"/>
        <w:rPr>
          <w:szCs w:val="24"/>
        </w:rPr>
      </w:pPr>
      <w:r>
        <w:rPr>
          <w:szCs w:val="24"/>
        </w:rPr>
        <w:t>(allkirjastatud digitaalselt)</w:t>
      </w:r>
    </w:p>
    <w:p w14:paraId="2605B61B" w14:textId="77777777" w:rsidR="00277074" w:rsidRDefault="00277074" w:rsidP="009F7CFF">
      <w:pPr>
        <w:spacing w:after="0"/>
        <w:rPr>
          <w:szCs w:val="24"/>
        </w:rPr>
      </w:pPr>
    </w:p>
    <w:p w14:paraId="704B54DB" w14:textId="2A69BBBA" w:rsidR="00F72281" w:rsidRDefault="007E3F28" w:rsidP="009F7CFF">
      <w:pPr>
        <w:spacing w:after="0"/>
        <w:rPr>
          <w:szCs w:val="24"/>
        </w:rPr>
      </w:pPr>
      <w:r>
        <w:rPr>
          <w:szCs w:val="24"/>
        </w:rPr>
        <w:t>Heljo Pikhof</w:t>
      </w:r>
    </w:p>
    <w:p w14:paraId="73245605" w14:textId="130D4D07" w:rsidR="00F72281" w:rsidRPr="00EB1859" w:rsidRDefault="00F72281" w:rsidP="009F7CFF">
      <w:pPr>
        <w:spacing w:after="0"/>
        <w:rPr>
          <w:szCs w:val="24"/>
        </w:rPr>
      </w:pPr>
      <w:r>
        <w:rPr>
          <w:szCs w:val="24"/>
        </w:rPr>
        <w:t>Riigikogu liige</w:t>
      </w:r>
    </w:p>
    <w:sectPr w:rsidR="00F72281" w:rsidRPr="00EB1859"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4619" w14:textId="77777777" w:rsidR="00435F78" w:rsidRDefault="00435F78" w:rsidP="00561B25">
      <w:pPr>
        <w:spacing w:after="0"/>
      </w:pPr>
      <w:r>
        <w:separator/>
      </w:r>
    </w:p>
  </w:endnote>
  <w:endnote w:type="continuationSeparator" w:id="0">
    <w:p w14:paraId="0835EC78" w14:textId="77777777" w:rsidR="00435F78" w:rsidRDefault="00435F78"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altName w:val="Courier New"/>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6192"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8BC0" w14:textId="77777777" w:rsidR="00435F78" w:rsidRDefault="00435F78" w:rsidP="00561B25">
      <w:pPr>
        <w:spacing w:after="0"/>
      </w:pPr>
      <w:r>
        <w:separator/>
      </w:r>
    </w:p>
  </w:footnote>
  <w:footnote w:type="continuationSeparator" w:id="0">
    <w:p w14:paraId="6E843119" w14:textId="77777777" w:rsidR="00435F78" w:rsidRDefault="00435F78"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0"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9264"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7216"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5CF"/>
    <w:multiLevelType w:val="multilevel"/>
    <w:tmpl w:val="CCA20E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548A"/>
    <w:multiLevelType w:val="hybridMultilevel"/>
    <w:tmpl w:val="E618CA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59627B"/>
    <w:multiLevelType w:val="multilevel"/>
    <w:tmpl w:val="9C74A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7E6A"/>
    <w:multiLevelType w:val="hybridMultilevel"/>
    <w:tmpl w:val="E8E08A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8715F3"/>
    <w:multiLevelType w:val="multilevel"/>
    <w:tmpl w:val="FF8A0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F069F5"/>
    <w:multiLevelType w:val="multilevel"/>
    <w:tmpl w:val="4516F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7B42D1"/>
    <w:multiLevelType w:val="multilevel"/>
    <w:tmpl w:val="FEEA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932ED"/>
    <w:multiLevelType w:val="hybridMultilevel"/>
    <w:tmpl w:val="D1F650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E6331"/>
    <w:multiLevelType w:val="multilevel"/>
    <w:tmpl w:val="3A52B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DC326C2"/>
    <w:multiLevelType w:val="multilevel"/>
    <w:tmpl w:val="12222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91D2FF9"/>
    <w:multiLevelType w:val="multilevel"/>
    <w:tmpl w:val="3950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34919638">
    <w:abstractNumId w:val="1"/>
  </w:num>
  <w:num w:numId="2" w16cid:durableId="512112208">
    <w:abstractNumId w:val="10"/>
  </w:num>
  <w:num w:numId="3" w16cid:durableId="660279876">
    <w:abstractNumId w:val="10"/>
  </w:num>
  <w:num w:numId="4" w16cid:durableId="1501894416">
    <w:abstractNumId w:val="4"/>
  </w:num>
  <w:num w:numId="5" w16cid:durableId="977342375">
    <w:abstractNumId w:val="1"/>
  </w:num>
  <w:num w:numId="6" w16cid:durableId="1709455767">
    <w:abstractNumId w:val="4"/>
  </w:num>
  <w:num w:numId="7" w16cid:durableId="26756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840021">
    <w:abstractNumId w:val="15"/>
  </w:num>
  <w:num w:numId="9" w16cid:durableId="677275382">
    <w:abstractNumId w:val="12"/>
  </w:num>
  <w:num w:numId="10" w16cid:durableId="848521044">
    <w:abstractNumId w:val="14"/>
  </w:num>
  <w:num w:numId="11" w16cid:durableId="367224921">
    <w:abstractNumId w:val="5"/>
  </w:num>
  <w:num w:numId="12" w16cid:durableId="1396201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088439">
    <w:abstractNumId w:val="8"/>
  </w:num>
  <w:num w:numId="14" w16cid:durableId="287666751">
    <w:abstractNumId w:val="9"/>
  </w:num>
  <w:num w:numId="15" w16cid:durableId="792286737">
    <w:abstractNumId w:val="2"/>
  </w:num>
  <w:num w:numId="16" w16cid:durableId="997458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75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653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6495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70590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023BB"/>
    <w:rsid w:val="000125B2"/>
    <w:rsid w:val="0001399E"/>
    <w:rsid w:val="0003480F"/>
    <w:rsid w:val="000417C9"/>
    <w:rsid w:val="00042941"/>
    <w:rsid w:val="00043205"/>
    <w:rsid w:val="000646DB"/>
    <w:rsid w:val="00067245"/>
    <w:rsid w:val="00092A89"/>
    <w:rsid w:val="000A2D3E"/>
    <w:rsid w:val="000C101D"/>
    <w:rsid w:val="000C2A8F"/>
    <w:rsid w:val="000C68A7"/>
    <w:rsid w:val="000C742A"/>
    <w:rsid w:val="00115EA1"/>
    <w:rsid w:val="00124258"/>
    <w:rsid w:val="001258A0"/>
    <w:rsid w:val="00133BC7"/>
    <w:rsid w:val="001359DB"/>
    <w:rsid w:val="00143CCF"/>
    <w:rsid w:val="00177120"/>
    <w:rsid w:val="00193781"/>
    <w:rsid w:val="00193FDB"/>
    <w:rsid w:val="001A3E91"/>
    <w:rsid w:val="001B0EB3"/>
    <w:rsid w:val="001B72FD"/>
    <w:rsid w:val="001F2A41"/>
    <w:rsid w:val="001F32A0"/>
    <w:rsid w:val="001F4A48"/>
    <w:rsid w:val="0023538A"/>
    <w:rsid w:val="002359DF"/>
    <w:rsid w:val="00236180"/>
    <w:rsid w:val="00242EEE"/>
    <w:rsid w:val="00261F9E"/>
    <w:rsid w:val="0026784F"/>
    <w:rsid w:val="0027221B"/>
    <w:rsid w:val="00277074"/>
    <w:rsid w:val="00281949"/>
    <w:rsid w:val="00283708"/>
    <w:rsid w:val="0029044D"/>
    <w:rsid w:val="002959F8"/>
    <w:rsid w:val="002A45FC"/>
    <w:rsid w:val="002A5F75"/>
    <w:rsid w:val="002A6F23"/>
    <w:rsid w:val="002B6FE5"/>
    <w:rsid w:val="002E0DE7"/>
    <w:rsid w:val="002E7912"/>
    <w:rsid w:val="002F323D"/>
    <w:rsid w:val="00304513"/>
    <w:rsid w:val="00306280"/>
    <w:rsid w:val="00306599"/>
    <w:rsid w:val="003102E7"/>
    <w:rsid w:val="00313E61"/>
    <w:rsid w:val="00341072"/>
    <w:rsid w:val="00345B1F"/>
    <w:rsid w:val="00362564"/>
    <w:rsid w:val="00366C16"/>
    <w:rsid w:val="003866E4"/>
    <w:rsid w:val="00397F12"/>
    <w:rsid w:val="003A1C75"/>
    <w:rsid w:val="003A2922"/>
    <w:rsid w:val="003C5D9F"/>
    <w:rsid w:val="003C6062"/>
    <w:rsid w:val="003D2125"/>
    <w:rsid w:val="003D32AA"/>
    <w:rsid w:val="003E237F"/>
    <w:rsid w:val="003F6CF9"/>
    <w:rsid w:val="003F7A0C"/>
    <w:rsid w:val="004037A6"/>
    <w:rsid w:val="00407A61"/>
    <w:rsid w:val="00412D83"/>
    <w:rsid w:val="00425B7D"/>
    <w:rsid w:val="00432614"/>
    <w:rsid w:val="00435F78"/>
    <w:rsid w:val="00436598"/>
    <w:rsid w:val="00444934"/>
    <w:rsid w:val="00463945"/>
    <w:rsid w:val="00465CA4"/>
    <w:rsid w:val="00473CB1"/>
    <w:rsid w:val="00494940"/>
    <w:rsid w:val="004973BB"/>
    <w:rsid w:val="00497A6C"/>
    <w:rsid w:val="004A4AC7"/>
    <w:rsid w:val="004B78A9"/>
    <w:rsid w:val="004C1CF1"/>
    <w:rsid w:val="004D4C74"/>
    <w:rsid w:val="004D5F73"/>
    <w:rsid w:val="004D6843"/>
    <w:rsid w:val="004E4FE7"/>
    <w:rsid w:val="004F178C"/>
    <w:rsid w:val="004F6E2F"/>
    <w:rsid w:val="005252DB"/>
    <w:rsid w:val="00542D21"/>
    <w:rsid w:val="00543B42"/>
    <w:rsid w:val="00545394"/>
    <w:rsid w:val="00561B25"/>
    <w:rsid w:val="0059098C"/>
    <w:rsid w:val="005923F2"/>
    <w:rsid w:val="005A1232"/>
    <w:rsid w:val="005B2DC3"/>
    <w:rsid w:val="005D2D81"/>
    <w:rsid w:val="005D71B7"/>
    <w:rsid w:val="005F08EE"/>
    <w:rsid w:val="005F5351"/>
    <w:rsid w:val="0061049D"/>
    <w:rsid w:val="006216C0"/>
    <w:rsid w:val="00624233"/>
    <w:rsid w:val="00640419"/>
    <w:rsid w:val="00642ED2"/>
    <w:rsid w:val="00645B81"/>
    <w:rsid w:val="00661D7F"/>
    <w:rsid w:val="00671C73"/>
    <w:rsid w:val="00675EFC"/>
    <w:rsid w:val="00680A04"/>
    <w:rsid w:val="00683A3E"/>
    <w:rsid w:val="006A283E"/>
    <w:rsid w:val="006C40F4"/>
    <w:rsid w:val="006D0C61"/>
    <w:rsid w:val="006E59C3"/>
    <w:rsid w:val="006F0D91"/>
    <w:rsid w:val="00704B76"/>
    <w:rsid w:val="007137BE"/>
    <w:rsid w:val="00714981"/>
    <w:rsid w:val="007303C9"/>
    <w:rsid w:val="00743411"/>
    <w:rsid w:val="00755C76"/>
    <w:rsid w:val="007566C9"/>
    <w:rsid w:val="00763672"/>
    <w:rsid w:val="007724C3"/>
    <w:rsid w:val="0077424F"/>
    <w:rsid w:val="00786F1F"/>
    <w:rsid w:val="007D1756"/>
    <w:rsid w:val="007D2242"/>
    <w:rsid w:val="007E1DF1"/>
    <w:rsid w:val="007E3F28"/>
    <w:rsid w:val="008044FA"/>
    <w:rsid w:val="008079ED"/>
    <w:rsid w:val="00815C52"/>
    <w:rsid w:val="00816BB1"/>
    <w:rsid w:val="0082071B"/>
    <w:rsid w:val="00842338"/>
    <w:rsid w:val="008477F0"/>
    <w:rsid w:val="00862BDB"/>
    <w:rsid w:val="0086416A"/>
    <w:rsid w:val="00866D96"/>
    <w:rsid w:val="00871921"/>
    <w:rsid w:val="00882C8D"/>
    <w:rsid w:val="0089202A"/>
    <w:rsid w:val="00894503"/>
    <w:rsid w:val="008A3663"/>
    <w:rsid w:val="008A7CEE"/>
    <w:rsid w:val="008B1DF0"/>
    <w:rsid w:val="008D3C4C"/>
    <w:rsid w:val="008D6AAC"/>
    <w:rsid w:val="008D6F8E"/>
    <w:rsid w:val="008F4F03"/>
    <w:rsid w:val="00927B93"/>
    <w:rsid w:val="00950D5C"/>
    <w:rsid w:val="00956E2A"/>
    <w:rsid w:val="00961492"/>
    <w:rsid w:val="00964E2F"/>
    <w:rsid w:val="009729D0"/>
    <w:rsid w:val="00987BC9"/>
    <w:rsid w:val="009917F2"/>
    <w:rsid w:val="009C1303"/>
    <w:rsid w:val="009F0638"/>
    <w:rsid w:val="009F7CFF"/>
    <w:rsid w:val="00A11A8B"/>
    <w:rsid w:val="00A13C9D"/>
    <w:rsid w:val="00A16A0B"/>
    <w:rsid w:val="00A21CEE"/>
    <w:rsid w:val="00A8613B"/>
    <w:rsid w:val="00A93545"/>
    <w:rsid w:val="00AA0995"/>
    <w:rsid w:val="00AB0B3A"/>
    <w:rsid w:val="00AB4941"/>
    <w:rsid w:val="00AB4AFD"/>
    <w:rsid w:val="00AC35FC"/>
    <w:rsid w:val="00AC47E8"/>
    <w:rsid w:val="00AE01D9"/>
    <w:rsid w:val="00AE0E4D"/>
    <w:rsid w:val="00B10842"/>
    <w:rsid w:val="00B20B8C"/>
    <w:rsid w:val="00B24431"/>
    <w:rsid w:val="00B35213"/>
    <w:rsid w:val="00B352A9"/>
    <w:rsid w:val="00B4105B"/>
    <w:rsid w:val="00B43E5D"/>
    <w:rsid w:val="00B54749"/>
    <w:rsid w:val="00B748B1"/>
    <w:rsid w:val="00B815D7"/>
    <w:rsid w:val="00BB3105"/>
    <w:rsid w:val="00BD15FE"/>
    <w:rsid w:val="00BD39AD"/>
    <w:rsid w:val="00BE46FB"/>
    <w:rsid w:val="00C04216"/>
    <w:rsid w:val="00C12479"/>
    <w:rsid w:val="00C14F80"/>
    <w:rsid w:val="00C17A6C"/>
    <w:rsid w:val="00C26A3D"/>
    <w:rsid w:val="00C32543"/>
    <w:rsid w:val="00C411C0"/>
    <w:rsid w:val="00C44DB6"/>
    <w:rsid w:val="00C4582D"/>
    <w:rsid w:val="00C45E5B"/>
    <w:rsid w:val="00C73E46"/>
    <w:rsid w:val="00C828B4"/>
    <w:rsid w:val="00C82E19"/>
    <w:rsid w:val="00C87262"/>
    <w:rsid w:val="00C92787"/>
    <w:rsid w:val="00C940E1"/>
    <w:rsid w:val="00CB0FF1"/>
    <w:rsid w:val="00CC4565"/>
    <w:rsid w:val="00CE5263"/>
    <w:rsid w:val="00D01A73"/>
    <w:rsid w:val="00D25EF7"/>
    <w:rsid w:val="00D32953"/>
    <w:rsid w:val="00D4325A"/>
    <w:rsid w:val="00DA36AE"/>
    <w:rsid w:val="00DA379B"/>
    <w:rsid w:val="00DC0CE1"/>
    <w:rsid w:val="00DC43D4"/>
    <w:rsid w:val="00DD21C7"/>
    <w:rsid w:val="00DD2F77"/>
    <w:rsid w:val="00DD3313"/>
    <w:rsid w:val="00DE76BF"/>
    <w:rsid w:val="00E032A5"/>
    <w:rsid w:val="00E16C1F"/>
    <w:rsid w:val="00E31627"/>
    <w:rsid w:val="00E323FE"/>
    <w:rsid w:val="00E35ADA"/>
    <w:rsid w:val="00E50D1A"/>
    <w:rsid w:val="00E846C0"/>
    <w:rsid w:val="00EA1D2A"/>
    <w:rsid w:val="00EB1859"/>
    <w:rsid w:val="00EB44A7"/>
    <w:rsid w:val="00EC35EC"/>
    <w:rsid w:val="00EE0747"/>
    <w:rsid w:val="00EE1083"/>
    <w:rsid w:val="00EE4434"/>
    <w:rsid w:val="00EE74BE"/>
    <w:rsid w:val="00EF0289"/>
    <w:rsid w:val="00F20431"/>
    <w:rsid w:val="00F6445B"/>
    <w:rsid w:val="00F6501D"/>
    <w:rsid w:val="00F72281"/>
    <w:rsid w:val="00F777E5"/>
    <w:rsid w:val="00F841CB"/>
    <w:rsid w:val="00F93CC5"/>
    <w:rsid w:val="00FA205F"/>
    <w:rsid w:val="00FB234C"/>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 w:type="character" w:styleId="Kommentaariviide">
    <w:name w:val="annotation reference"/>
    <w:basedOn w:val="Liguvaikefont"/>
    <w:uiPriority w:val="99"/>
    <w:semiHidden/>
    <w:unhideWhenUsed/>
    <w:rsid w:val="00B35213"/>
    <w:rPr>
      <w:sz w:val="16"/>
      <w:szCs w:val="16"/>
    </w:rPr>
  </w:style>
  <w:style w:type="paragraph" w:styleId="Kommentaaritekst">
    <w:name w:val="annotation text"/>
    <w:basedOn w:val="Normaallaad"/>
    <w:link w:val="KommentaaritekstMrk"/>
    <w:uiPriority w:val="99"/>
    <w:unhideWhenUsed/>
    <w:rsid w:val="00B35213"/>
    <w:rPr>
      <w:sz w:val="20"/>
      <w:szCs w:val="20"/>
    </w:rPr>
  </w:style>
  <w:style w:type="character" w:customStyle="1" w:styleId="KommentaaritekstMrk">
    <w:name w:val="Kommentaari tekst Märk"/>
    <w:basedOn w:val="Liguvaikefont"/>
    <w:link w:val="Kommentaaritekst"/>
    <w:uiPriority w:val="99"/>
    <w:rsid w:val="00B35213"/>
    <w:rPr>
      <w:rFonts w:ascii="Times New Roman" w:hAnsi="Times New Roman" w:cs="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B35213"/>
    <w:rPr>
      <w:b/>
      <w:bCs/>
    </w:rPr>
  </w:style>
  <w:style w:type="character" w:customStyle="1" w:styleId="KommentaariteemaMrk">
    <w:name w:val="Kommentaari teema Märk"/>
    <w:basedOn w:val="KommentaaritekstMrk"/>
    <w:link w:val="Kommentaariteema"/>
    <w:uiPriority w:val="99"/>
    <w:semiHidden/>
    <w:rsid w:val="00B35213"/>
    <w:rPr>
      <w:rFonts w:ascii="Times New Roman" w:hAnsi="Times New Roman" w:cs="Times New Roman"/>
      <w:b/>
      <w:bCs/>
      <w:sz w:val="20"/>
      <w:szCs w:val="20"/>
      <w:lang w:val="et-EE"/>
    </w:rPr>
  </w:style>
  <w:style w:type="paragraph" w:styleId="Normaallaadveeb">
    <w:name w:val="Normal (Web)"/>
    <w:basedOn w:val="Normaallaad"/>
    <w:uiPriority w:val="99"/>
    <w:unhideWhenUsed/>
    <w:rsid w:val="00177120"/>
    <w:pPr>
      <w:spacing w:before="100" w:beforeAutospacing="1" w:after="100" w:afterAutospacing="1"/>
    </w:pPr>
    <w:rPr>
      <w:rFonts w:ascii="Aptos" w:eastAsiaTheme="minorHAnsi" w:hAnsi="Aptos" w:cs="Aptos"/>
      <w:szCs w:val="24"/>
      <w:lang w:eastAsia="et-EE"/>
    </w:rPr>
  </w:style>
  <w:style w:type="paragraph" w:styleId="Lihttekst">
    <w:name w:val="Plain Text"/>
    <w:basedOn w:val="Normaallaad"/>
    <w:link w:val="LihttekstMrk"/>
    <w:uiPriority w:val="99"/>
    <w:semiHidden/>
    <w:unhideWhenUsed/>
    <w:rsid w:val="006D0C61"/>
    <w:pPr>
      <w:spacing w:after="0"/>
    </w:pPr>
    <w:rPr>
      <w:rFonts w:ascii="Calibri" w:eastAsia="Times New Roman" w:hAnsi="Calibri" w:cstheme="minorBidi"/>
      <w:sz w:val="22"/>
      <w:szCs w:val="21"/>
    </w:rPr>
  </w:style>
  <w:style w:type="character" w:customStyle="1" w:styleId="LihttekstMrk">
    <w:name w:val="Lihttekst Märk"/>
    <w:basedOn w:val="Liguvaikefont"/>
    <w:link w:val="Lihttekst"/>
    <w:uiPriority w:val="99"/>
    <w:semiHidden/>
    <w:rsid w:val="006D0C61"/>
    <w:rPr>
      <w:rFonts w:ascii="Calibri" w:eastAsia="Times New Roman" w:hAnsi="Calibri"/>
      <w:sz w:val="22"/>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30</TotalTime>
  <Pages>2</Pages>
  <Words>789</Words>
  <Characters>4577</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Viivika Sirelpu</cp:lastModifiedBy>
  <cp:revision>13</cp:revision>
  <cp:lastPrinted>2025-03-24T12:39:00Z</cp:lastPrinted>
  <dcterms:created xsi:type="dcterms:W3CDTF">2026-06-01T15:19:00Z</dcterms:created>
  <dcterms:modified xsi:type="dcterms:W3CDTF">2026-06-02T14:14:00Z</dcterms:modified>
</cp:coreProperties>
</file>